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询价公告</w:t>
      </w:r>
    </w:p>
    <w:p>
      <w:pPr>
        <w:rPr>
          <w:rFonts w:hint="eastAsia"/>
          <w:lang w:eastAsia="zh-CN"/>
        </w:rPr>
      </w:pPr>
    </w:p>
    <w:p>
      <w:pPr>
        <w:widowControl/>
        <w:snapToGrid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一、项目情况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本次询价项目是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single"/>
          <w:lang w:val="en-US" w:eastAsia="zh-CN"/>
        </w:rPr>
        <w:t>知识产权服务代理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。询价人是中国煤炭地质总局地球物理勘探研究院，项目已具备询价条件，现就该项目技术服务进行询价。</w:t>
      </w:r>
    </w:p>
    <w:p>
      <w:pPr>
        <w:widowControl/>
        <w:snapToGrid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二、采购项目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00" w:firstLineChars="200"/>
        <w:jc w:val="left"/>
        <w:rPr>
          <w:rFonts w:hint="default" w:ascii="Arial" w:hAnsi="Arial" w:cs="Arial"/>
          <w:color w:val="000000"/>
          <w:kern w:val="0"/>
          <w:sz w:val="30"/>
          <w:szCs w:val="30"/>
          <w:lang w:val="en-US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  <w:t>以下三项国内专利发明申请：</w:t>
      </w:r>
    </w:p>
    <w:p>
      <w:pPr>
        <w:widowControl/>
        <w:numPr>
          <w:ilvl w:val="0"/>
          <w:numId w:val="1"/>
        </w:numPr>
        <w:snapToGrid w:val="0"/>
        <w:ind w:left="1050" w:leftChars="303" w:hanging="416" w:hangingChars="139"/>
        <w:jc w:val="left"/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  <w:t>煤层厚度变化数值模拟与地震相应分析；</w:t>
      </w:r>
    </w:p>
    <w:p>
      <w:pPr>
        <w:widowControl/>
        <w:numPr>
          <w:ilvl w:val="0"/>
          <w:numId w:val="1"/>
        </w:numPr>
        <w:snapToGrid w:val="0"/>
        <w:ind w:left="1050" w:leftChars="303" w:hanging="416" w:hangingChars="139"/>
        <w:jc w:val="left"/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  <w:t>一种基于地震层间属性定量描述与识别陷落柱的方法；</w:t>
      </w:r>
    </w:p>
    <w:p>
      <w:pPr>
        <w:widowControl/>
        <w:numPr>
          <w:ilvl w:val="0"/>
          <w:numId w:val="1"/>
        </w:numPr>
        <w:snapToGrid w:val="0"/>
        <w:ind w:left="1050" w:leftChars="303" w:hanging="416" w:hangingChars="139"/>
        <w:jc w:val="left"/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  <w:lang w:val="en-US" w:eastAsia="zh-CN" w:bidi="ar"/>
        </w:rPr>
        <w:t>一种地震属性优化方法以及基于地震属性解释断层的方法</w:t>
      </w:r>
    </w:p>
    <w:p>
      <w:pPr>
        <w:widowControl/>
        <w:numPr>
          <w:ilvl w:val="0"/>
          <w:numId w:val="0"/>
        </w:numPr>
        <w:snapToGrid w:val="0"/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三、报价单位资格要求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1、具有独立承担民事责任的能力；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2、具有良好的商业信誉；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3、参加招投标活动前三年内，在经营活动中没有重大违法记录；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4、法律、法规规定的其他条件。</w:t>
      </w:r>
    </w:p>
    <w:p>
      <w:pPr>
        <w:widowControl/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eastAsia="zh-CN"/>
        </w:rPr>
        <w:t>四、报价文件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1. 报价单（需加盖公章）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2. 营业执照复印件（需加盖公章）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五、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文件递交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   1. 截止时间：2018年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点止，可邮寄或送达， 地址：河北省涿州市范阳西路56号中国煤炭地质总局地球物理勘探研究院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5楼物探研究所事业部综合办公室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。 </w:t>
      </w:r>
    </w:p>
    <w:p>
      <w:pPr>
        <w:widowControl/>
        <w:snapToGrid w:val="0"/>
        <w:ind w:firstLine="417" w:firstLineChars="13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 2.逾期送达或未送达指定地点的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文件，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人不予受理。</w:t>
      </w:r>
    </w:p>
    <w:p>
      <w:pPr>
        <w:widowControl/>
        <w:snapToGrid w:val="0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六、联系方式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人：中国煤炭地质总局地球物理勘探研究院</w:t>
      </w:r>
    </w:p>
    <w:p>
      <w:pPr>
        <w:widowControl/>
        <w:snapToGrid w:val="0"/>
        <w:ind w:firstLine="567" w:firstLineChars="18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联 系 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先生   联系电话：0312-3684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259 </w:t>
      </w:r>
    </w:p>
    <w:p>
      <w:pPr>
        <w:widowControl/>
        <w:snapToGrid w:val="0"/>
        <w:spacing w:after="156" w:afterLines="50" w:line="360" w:lineRule="exact"/>
        <w:ind w:firstLine="567" w:firstLineChars="189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邮    编：072750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_5b8b_4f5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1138923">
    <w:nsid w:val="5BDBE9EB"/>
    <w:multiLevelType w:val="singleLevel"/>
    <w:tmpl w:val="5BDBE9E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411389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878CD"/>
    <w:rsid w:val="0DC7009F"/>
    <w:rsid w:val="14F52C32"/>
    <w:rsid w:val="18721998"/>
    <w:rsid w:val="1F5878CD"/>
    <w:rsid w:val="233F4D5B"/>
    <w:rsid w:val="29C42D53"/>
    <w:rsid w:val="340E07E8"/>
    <w:rsid w:val="492023A9"/>
    <w:rsid w:val="612A7760"/>
    <w:rsid w:val="69F006B6"/>
    <w:rsid w:val="6B942D04"/>
    <w:rsid w:val="6DDD7910"/>
    <w:rsid w:val="7454292D"/>
    <w:rsid w:val="7FC21E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WTS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2018-08-30T05:43:00Z</dcterms:created>
  <dc:creator>dell</dc:creator>
  <cp:lastModifiedBy>郎玉泉</cp:lastModifiedBy>
  <dcterms:modified xsi:type="dcterms:W3CDTF">2018-11-19T02:40:01Z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